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  <w:bCs/>
          <w:sz w:val="24"/>
          <w:szCs w:val="24"/>
        </w:rPr>
      </w:pPr>
      <w:r w:rsidRPr="000D164E">
        <w:rPr>
          <w:rFonts w:ascii="Calibri" w:hAnsi="Calibri" w:cs="Calibri"/>
          <w:bCs/>
          <w:sz w:val="24"/>
          <w:szCs w:val="24"/>
        </w:rPr>
        <w:t>Hypnose et voix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  <w:sz w:val="24"/>
          <w:szCs w:val="24"/>
        </w:rPr>
      </w:pPr>
      <w:r w:rsidRPr="000D164E">
        <w:rPr>
          <w:rFonts w:ascii="Calibri" w:hAnsi="Calibri" w:cs="Calibri"/>
          <w:sz w:val="24"/>
          <w:szCs w:val="24"/>
        </w:rPr>
        <w:t>Nadine Frank, Infirmière libérale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En introduction, Nadine Frank nous invite à écouter.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 xml:space="preserve">Elle nous explique qu’elle utilise l’hypnose pour les soins infirmiers qu’elle dispense. </w:t>
      </w:r>
      <w:r w:rsidR="000D164E" w:rsidRPr="000D164E">
        <w:rPr>
          <w:rFonts w:ascii="Calibri" w:hAnsi="Calibri" w:cs="Calibri"/>
        </w:rPr>
        <w:t>L’hypnose</w:t>
      </w:r>
      <w:r w:rsidRPr="000D164E">
        <w:rPr>
          <w:rFonts w:ascii="Calibri" w:hAnsi="Calibri" w:cs="Calibri"/>
        </w:rPr>
        <w:t xml:space="preserve"> aide également à gagner en qualité de vie.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Elle est chanteuse et va essayer de faire un lien entre sa pratique et la n</w:t>
      </w:r>
      <w:r w:rsidR="00343034" w:rsidRPr="000D164E">
        <w:rPr>
          <w:rFonts w:ascii="Calibri" w:hAnsi="Calibri" w:cs="Calibri"/>
        </w:rPr>
        <w:t>ô</w:t>
      </w:r>
      <w:r w:rsidRPr="000D164E">
        <w:rPr>
          <w:rFonts w:ascii="Calibri" w:hAnsi="Calibri" w:cs="Calibri"/>
        </w:rPr>
        <w:t>tre.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 xml:space="preserve">Elle nous demande notre vision de l’hypnose. 3 réponses sont données : 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1- très efficace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2- proche de la méditation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 xml:space="preserve">3- un professeur présent utilise le </w:t>
      </w:r>
      <w:proofErr w:type="spellStart"/>
      <w:r w:rsidRPr="000D164E">
        <w:rPr>
          <w:rFonts w:ascii="Calibri" w:hAnsi="Calibri" w:cs="Calibri"/>
        </w:rPr>
        <w:t>son</w:t>
      </w:r>
      <w:proofErr w:type="spellEnd"/>
      <w:r w:rsidRPr="000D164E">
        <w:rPr>
          <w:rFonts w:ascii="Calibri" w:hAnsi="Calibri" w:cs="Calibri"/>
        </w:rPr>
        <w:t xml:space="preserve"> dans l’hypnose.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 xml:space="preserve">L’hypnose a le vent en poupe. C’est devenu un outil de soin sous plusieurs formes : </w:t>
      </w:r>
      <w:proofErr w:type="spellStart"/>
      <w:r w:rsidR="00343034" w:rsidRPr="000D164E">
        <w:rPr>
          <w:rFonts w:ascii="Calibri" w:hAnsi="Calibri" w:cs="Calibri"/>
        </w:rPr>
        <w:t>h</w:t>
      </w:r>
      <w:r w:rsidRPr="000D164E">
        <w:rPr>
          <w:rFonts w:ascii="Calibri" w:hAnsi="Calibri" w:cs="Calibri"/>
        </w:rPr>
        <w:t>ypnoanalgésie</w:t>
      </w:r>
      <w:proofErr w:type="spellEnd"/>
      <w:r w:rsidRPr="000D164E">
        <w:rPr>
          <w:rFonts w:ascii="Calibri" w:hAnsi="Calibri" w:cs="Calibri"/>
        </w:rPr>
        <w:t xml:space="preserve">, thérapie, </w:t>
      </w:r>
      <w:proofErr w:type="spellStart"/>
      <w:r w:rsidRPr="000D164E">
        <w:rPr>
          <w:rFonts w:ascii="Calibri" w:hAnsi="Calibri" w:cs="Calibri"/>
        </w:rPr>
        <w:t>auto-hypnose</w:t>
      </w:r>
      <w:proofErr w:type="spellEnd"/>
      <w:r w:rsidRPr="000D164E">
        <w:rPr>
          <w:rFonts w:ascii="Calibri" w:hAnsi="Calibri" w:cs="Calibri"/>
        </w:rPr>
        <w:t>…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L’utilisation de l’hypnose a commencé à l’antiquité, c’est une discipline très ancienne.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proofErr w:type="spellStart"/>
      <w:r w:rsidRPr="000D164E">
        <w:rPr>
          <w:rFonts w:ascii="Calibri" w:hAnsi="Calibri" w:cs="Calibri"/>
        </w:rPr>
        <w:t>M.Charcot</w:t>
      </w:r>
      <w:proofErr w:type="spellEnd"/>
      <w:r w:rsidRPr="000D164E">
        <w:rPr>
          <w:rFonts w:ascii="Calibri" w:hAnsi="Calibri" w:cs="Calibri"/>
        </w:rPr>
        <w:t xml:space="preserve"> et </w:t>
      </w:r>
      <w:proofErr w:type="spellStart"/>
      <w:r w:rsidRPr="000D164E">
        <w:rPr>
          <w:rFonts w:ascii="Calibri" w:hAnsi="Calibri" w:cs="Calibri"/>
        </w:rPr>
        <w:t>M.Bernheim</w:t>
      </w:r>
      <w:proofErr w:type="spellEnd"/>
      <w:r w:rsidRPr="000D164E">
        <w:rPr>
          <w:rFonts w:ascii="Calibri" w:hAnsi="Calibri" w:cs="Calibri"/>
        </w:rPr>
        <w:t xml:space="preserve"> ont commencé à utiliser la discipline dans plusieurs domaines au 19ème siècle, c’est finalement Milton Erickson, vers 1930, qui a cherché et trouvé un moyen d’utiliser l’hypnose en tant que soin.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 xml:space="preserve">Elle part d’une observation fine et nous invite à devenir acteur de notre santé. 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proofErr w:type="spellStart"/>
      <w:r w:rsidRPr="000D164E">
        <w:rPr>
          <w:rFonts w:ascii="Calibri" w:hAnsi="Calibri" w:cs="Calibri"/>
        </w:rPr>
        <w:t>M.Erickson</w:t>
      </w:r>
      <w:proofErr w:type="spellEnd"/>
      <w:r w:rsidRPr="000D164E">
        <w:rPr>
          <w:rFonts w:ascii="Calibri" w:hAnsi="Calibri" w:cs="Calibri"/>
        </w:rPr>
        <w:t xml:space="preserve"> propose une nouvelle méthode. Il considère que l’inconscient est un réservoir de savoir qui, si on sait s’en servir, nous donne des stratégies.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L’hypnose est naturelle et habituelle, c’est une expérience sensorielle guidée ou non par un praticien.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On  l’expérimente toutes les 90 minutes dans notre vie quotidienne. C’est un état conscient mais qui nous donne accès à l’imaginaire.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L’hypnose ne peut pas faire faire quelque chose à quelqu’un contre sa volonté ou sa sécurité.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Elle est basée sur la volonté du sujet.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On peut travailler par exemple sur les phobies, les relations aux autres, le catastrophisme…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 xml:space="preserve">Le processus : 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Après qu’une personne en ait fait la demande, on la fait focaliser sur une seule sensation. Ça va amoindrir les autres. On dissocie.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Le praticien crée une ouverture qui lui permet des remaniements en faisant des suggestions.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Il utilise un parl</w:t>
      </w:r>
      <w:r w:rsidR="00343034" w:rsidRPr="000D164E">
        <w:rPr>
          <w:rFonts w:ascii="Calibri" w:hAnsi="Calibri" w:cs="Calibri"/>
          <w:highlight w:val="yellow"/>
        </w:rPr>
        <w:t>er</w:t>
      </w:r>
      <w:r w:rsidRPr="000D164E">
        <w:rPr>
          <w:rFonts w:ascii="Calibri" w:hAnsi="Calibri" w:cs="Calibri"/>
        </w:rPr>
        <w:t xml:space="preserve"> particulier, hypnotique. Il ajuste sa posture. Il utilise l’échelle de VAKOG (Visuel, Affectif, Kinesthésique, Olfactif et Gustatif). L’observation lui permet de trouver la bonne alliance thérapeutique pour traiter le problème.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Il banni</w:t>
      </w:r>
      <w:r w:rsidR="00343034" w:rsidRPr="000D164E">
        <w:rPr>
          <w:rFonts w:ascii="Calibri" w:hAnsi="Calibri" w:cs="Calibri"/>
          <w:highlight w:val="yellow"/>
        </w:rPr>
        <w:t>t</w:t>
      </w:r>
      <w:r w:rsidRPr="000D164E">
        <w:rPr>
          <w:rFonts w:ascii="Calibri" w:hAnsi="Calibri" w:cs="Calibri"/>
        </w:rPr>
        <w:t xml:space="preserve"> l’utilisation des négations et adapte le vocabulaire.</w:t>
      </w: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 xml:space="preserve">Pour créer les suggestions, il utilise beaucoup : </w:t>
      </w:r>
    </w:p>
    <w:p w:rsidR="00582E54" w:rsidRPr="000D164E" w:rsidRDefault="00E379B2" w:rsidP="000D164E">
      <w:pPr>
        <w:pStyle w:val="Corps"/>
        <w:numPr>
          <w:ilvl w:val="0"/>
          <w:numId w:val="2"/>
        </w:numPr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 xml:space="preserve">les métaphores. </w:t>
      </w:r>
      <w:proofErr w:type="gramStart"/>
      <w:r w:rsidRPr="000D164E">
        <w:rPr>
          <w:rFonts w:ascii="Calibri" w:hAnsi="Calibri" w:cs="Calibri"/>
        </w:rPr>
        <w:t>Elle sont</w:t>
      </w:r>
      <w:proofErr w:type="gramEnd"/>
      <w:r w:rsidRPr="000D164E">
        <w:rPr>
          <w:rFonts w:ascii="Calibri" w:hAnsi="Calibri" w:cs="Calibri"/>
        </w:rPr>
        <w:t xml:space="preserve"> efficaces si elles laissent une empreinte, si elles ont un support affectif, agréable, positif.</w:t>
      </w:r>
    </w:p>
    <w:p w:rsidR="00582E54" w:rsidRPr="000D164E" w:rsidRDefault="00E379B2" w:rsidP="000D164E">
      <w:pPr>
        <w:pStyle w:val="Corps"/>
        <w:numPr>
          <w:ilvl w:val="0"/>
          <w:numId w:val="2"/>
        </w:numPr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les sens. Exemple : Une rose, on peut la toucher, la sentir, la voir…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Le praticien doit aussi créer des ancrages (un geste, une couleur) qu’il relie à un souvenir heureux. Les ancrages permettent au sujet de retrouver un ressenti positif et le corps reprend immédiatement la bonne attitude.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E379B2" w:rsidP="000D164E">
      <w:pPr>
        <w:pStyle w:val="Corps"/>
        <w:ind w:left="993" w:right="980"/>
        <w:jc w:val="both"/>
        <w:rPr>
          <w:rFonts w:ascii="Calibri" w:hAnsi="Calibri" w:cs="Calibri"/>
        </w:rPr>
      </w:pPr>
      <w:r w:rsidRPr="000D164E">
        <w:rPr>
          <w:rFonts w:ascii="Calibri" w:hAnsi="Calibri" w:cs="Calibri"/>
        </w:rPr>
        <w:t>L’hypnose permet d’organiser les sensations en système et d’y avoir accès très rapidement.</w:t>
      </w: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582E54" w:rsidP="000D164E">
      <w:pPr>
        <w:pStyle w:val="Corps"/>
        <w:ind w:left="993" w:right="980"/>
        <w:jc w:val="both"/>
        <w:rPr>
          <w:rFonts w:ascii="Calibri" w:hAnsi="Calibri" w:cs="Calibri"/>
        </w:rPr>
      </w:pPr>
    </w:p>
    <w:p w:rsidR="00582E54" w:rsidRPr="000D164E" w:rsidRDefault="00A657A8" w:rsidP="000D164E">
      <w:pPr>
        <w:pStyle w:val="Corps"/>
        <w:ind w:left="993" w:right="980"/>
        <w:jc w:val="both"/>
        <w:rPr>
          <w:rFonts w:ascii="Calibri" w:hAnsi="Calibri" w:cs="Calibri"/>
        </w:rPr>
      </w:pPr>
      <w:hyperlink r:id="rId7" w:history="1">
        <w:r w:rsidR="00E379B2" w:rsidRPr="000D164E">
          <w:rPr>
            <w:rStyle w:val="Hyperlink0"/>
            <w:rFonts w:ascii="Calibri" w:hAnsi="Calibri" w:cs="Calibri"/>
          </w:rPr>
          <w:t>https://www.hypnose.fr</w:t>
        </w:r>
      </w:hyperlink>
    </w:p>
    <w:p w:rsidR="00582E54" w:rsidRPr="000D164E" w:rsidRDefault="00E379B2" w:rsidP="000D164E">
      <w:pPr>
        <w:pStyle w:val="Pardfaut"/>
        <w:ind w:left="993" w:right="980"/>
        <w:jc w:val="both"/>
        <w:rPr>
          <w:rFonts w:ascii="Calibri" w:hAnsi="Calibri" w:cs="Calibri"/>
          <w:shd w:val="clear" w:color="auto" w:fill="FFFFFF"/>
        </w:rPr>
      </w:pPr>
      <w:r w:rsidRPr="000D164E">
        <w:rPr>
          <w:rFonts w:ascii="Calibri" w:hAnsi="Calibri" w:cs="Calibri"/>
          <w:shd w:val="clear" w:color="auto" w:fill="FFFFFF"/>
        </w:rPr>
        <w:t>"Revue Hypnose et Thé</w:t>
      </w:r>
      <w:r w:rsidRPr="000D164E">
        <w:rPr>
          <w:rFonts w:ascii="Calibri" w:hAnsi="Calibri" w:cs="Calibri"/>
          <w:shd w:val="clear" w:color="auto" w:fill="FFFFFF"/>
          <w:lang w:val="da-DK"/>
        </w:rPr>
        <w:t>rapies br</w:t>
      </w:r>
      <w:proofErr w:type="spellStart"/>
      <w:r w:rsidRPr="000D164E">
        <w:rPr>
          <w:rFonts w:ascii="Calibri" w:hAnsi="Calibri" w:cs="Calibri"/>
          <w:shd w:val="clear" w:color="auto" w:fill="FFFFFF"/>
        </w:rPr>
        <w:t>èves</w:t>
      </w:r>
      <w:proofErr w:type="spellEnd"/>
      <w:r w:rsidRPr="000D164E">
        <w:rPr>
          <w:rFonts w:ascii="Calibri" w:hAnsi="Calibri" w:cs="Calibri"/>
          <w:shd w:val="clear" w:color="auto" w:fill="FFFFFF"/>
        </w:rPr>
        <w:t>"</w:t>
      </w:r>
    </w:p>
    <w:p w:rsidR="00582E54" w:rsidRPr="000D164E" w:rsidRDefault="00E379B2" w:rsidP="000D164E">
      <w:pPr>
        <w:pStyle w:val="Pardfaut"/>
        <w:ind w:left="993" w:right="980"/>
        <w:jc w:val="both"/>
        <w:rPr>
          <w:rFonts w:ascii="Calibri" w:hAnsi="Calibri" w:cs="Calibri"/>
          <w:shd w:val="clear" w:color="auto" w:fill="FFFFFF"/>
        </w:rPr>
      </w:pPr>
      <w:proofErr w:type="gramStart"/>
      <w:r w:rsidRPr="000D164E">
        <w:rPr>
          <w:rFonts w:ascii="Calibri" w:hAnsi="Calibri" w:cs="Calibri"/>
          <w:shd w:val="clear" w:color="auto" w:fill="FFFFFF"/>
          <w:lang w:val="de-DE"/>
        </w:rPr>
        <w:t>TENENBAUM</w:t>
      </w:r>
      <w:r w:rsidRPr="000D164E">
        <w:rPr>
          <w:rFonts w:ascii="Calibri" w:hAnsi="Calibri" w:cs="Calibri"/>
          <w:shd w:val="clear" w:color="auto" w:fill="FFFFFF"/>
        </w:rPr>
        <w:t>  :</w:t>
      </w:r>
      <w:proofErr w:type="gramEnd"/>
      <w:r w:rsidRPr="000D164E">
        <w:rPr>
          <w:rFonts w:ascii="Calibri" w:hAnsi="Calibri" w:cs="Calibri"/>
          <w:shd w:val="clear" w:color="auto" w:fill="FFFFFF"/>
        </w:rPr>
        <w:t xml:space="preserve"> "l'hypnose </w:t>
      </w:r>
      <w:proofErr w:type="spellStart"/>
      <w:r w:rsidRPr="000D164E">
        <w:rPr>
          <w:rFonts w:ascii="Calibri" w:hAnsi="Calibri" w:cs="Calibri"/>
          <w:shd w:val="clear" w:color="auto" w:fill="FFFFFF"/>
        </w:rPr>
        <w:t>éricksonnienne</w:t>
      </w:r>
      <w:proofErr w:type="spellEnd"/>
      <w:r w:rsidRPr="000D164E">
        <w:rPr>
          <w:rFonts w:ascii="Calibri" w:hAnsi="Calibri" w:cs="Calibri"/>
          <w:shd w:val="clear" w:color="auto" w:fill="FFFFFF"/>
        </w:rPr>
        <w:t xml:space="preserve">: un sommeil qui éveille" </w:t>
      </w:r>
      <w:proofErr w:type="spellStart"/>
      <w:r w:rsidRPr="000D164E">
        <w:rPr>
          <w:rFonts w:ascii="Calibri" w:hAnsi="Calibri" w:cs="Calibri"/>
          <w:shd w:val="clear" w:color="auto" w:fill="FFFFFF"/>
        </w:rPr>
        <w:t>edition</w:t>
      </w:r>
      <w:proofErr w:type="spellEnd"/>
      <w:r w:rsidRPr="000D164E">
        <w:rPr>
          <w:rFonts w:ascii="Calibri" w:hAnsi="Calibri" w:cs="Calibri"/>
          <w:shd w:val="clear" w:color="auto" w:fill="FFFFFF"/>
        </w:rPr>
        <w:t xml:space="preserve">: </w:t>
      </w:r>
      <w:proofErr w:type="spellStart"/>
      <w:r w:rsidRPr="000D164E">
        <w:rPr>
          <w:rFonts w:ascii="Calibri" w:hAnsi="Calibri" w:cs="Calibri"/>
          <w:shd w:val="clear" w:color="auto" w:fill="FFFFFF"/>
        </w:rPr>
        <w:t>Interéditions</w:t>
      </w:r>
      <w:proofErr w:type="spellEnd"/>
    </w:p>
    <w:p w:rsidR="00582E54" w:rsidRPr="000D164E" w:rsidRDefault="00E379B2" w:rsidP="000D164E">
      <w:pPr>
        <w:pStyle w:val="Pardfaut"/>
        <w:ind w:left="993" w:right="980"/>
        <w:jc w:val="both"/>
        <w:rPr>
          <w:rFonts w:ascii="Calibri" w:eastAsia="Helvetica Neue" w:hAnsi="Calibri" w:cs="Calibri"/>
          <w:shd w:val="clear" w:color="auto" w:fill="FFFFFF"/>
        </w:rPr>
      </w:pPr>
      <w:r w:rsidRPr="000D164E">
        <w:rPr>
          <w:rFonts w:ascii="Calibri" w:hAnsi="Calibri" w:cs="Calibri"/>
          <w:shd w:val="clear" w:color="auto" w:fill="FFFFFF"/>
        </w:rPr>
        <w:t>ROUSTANG</w:t>
      </w:r>
      <w:proofErr w:type="gramStart"/>
      <w:r w:rsidRPr="000D164E">
        <w:rPr>
          <w:rFonts w:ascii="Calibri" w:hAnsi="Calibri" w:cs="Calibri"/>
          <w:shd w:val="clear" w:color="auto" w:fill="FFFFFF"/>
        </w:rPr>
        <w:t>,F</w:t>
      </w:r>
      <w:proofErr w:type="gramEnd"/>
      <w:r w:rsidRPr="000D164E">
        <w:rPr>
          <w:rFonts w:ascii="Calibri" w:hAnsi="Calibri" w:cs="Calibri"/>
          <w:shd w:val="clear" w:color="auto" w:fill="FFFFFF"/>
        </w:rPr>
        <w:t>.(1990).-Influence, Paris : Les éditions de Minuit.</w:t>
      </w:r>
    </w:p>
    <w:p w:rsidR="00582E54" w:rsidRPr="000D164E" w:rsidRDefault="00E379B2" w:rsidP="000D164E">
      <w:pPr>
        <w:pStyle w:val="Pardfaut"/>
        <w:ind w:left="993" w:right="980"/>
        <w:jc w:val="both"/>
        <w:rPr>
          <w:rFonts w:ascii="Calibri" w:eastAsia="Helvetica Neue" w:hAnsi="Calibri" w:cs="Calibri"/>
          <w:shd w:val="clear" w:color="auto" w:fill="FFFFFF"/>
        </w:rPr>
      </w:pPr>
      <w:r w:rsidRPr="000D164E">
        <w:rPr>
          <w:rFonts w:ascii="Calibri" w:hAnsi="Calibri" w:cs="Calibri"/>
          <w:shd w:val="clear" w:color="auto" w:fill="FFFFFF"/>
        </w:rPr>
        <w:t>ROUSTANG</w:t>
      </w:r>
      <w:proofErr w:type="gramStart"/>
      <w:r w:rsidRPr="000D164E">
        <w:rPr>
          <w:rFonts w:ascii="Calibri" w:hAnsi="Calibri" w:cs="Calibri"/>
          <w:shd w:val="clear" w:color="auto" w:fill="FFFFFF"/>
        </w:rPr>
        <w:t>,F</w:t>
      </w:r>
      <w:proofErr w:type="gramEnd"/>
      <w:r w:rsidRPr="000D164E">
        <w:rPr>
          <w:rFonts w:ascii="Calibri" w:hAnsi="Calibri" w:cs="Calibri"/>
          <w:shd w:val="clear" w:color="auto" w:fill="FFFFFF"/>
        </w:rPr>
        <w:t>.(1994).-Qu’est-ce que l’Hypnose ? Paris : Les éditions de Minuit</w:t>
      </w:r>
    </w:p>
    <w:p w:rsidR="00582E54" w:rsidRPr="000D164E" w:rsidRDefault="00E379B2" w:rsidP="000D164E">
      <w:pPr>
        <w:pStyle w:val="Pardfaut"/>
        <w:ind w:left="993" w:right="980"/>
        <w:jc w:val="both"/>
        <w:rPr>
          <w:rFonts w:ascii="Calibri" w:eastAsia="Arial" w:hAnsi="Calibri" w:cs="Calibri"/>
          <w:shd w:val="clear" w:color="auto" w:fill="FFFFFF"/>
        </w:rPr>
      </w:pPr>
      <w:r w:rsidRPr="000D164E">
        <w:rPr>
          <w:rFonts w:ascii="Calibri" w:hAnsi="Calibri" w:cs="Calibri"/>
          <w:shd w:val="clear" w:color="auto" w:fill="FFFFFF"/>
        </w:rPr>
        <w:t>MICHAUX</w:t>
      </w:r>
      <w:proofErr w:type="gramStart"/>
      <w:r w:rsidRPr="000D164E">
        <w:rPr>
          <w:rFonts w:ascii="Calibri" w:hAnsi="Calibri" w:cs="Calibri"/>
          <w:shd w:val="clear" w:color="auto" w:fill="FFFFFF"/>
        </w:rPr>
        <w:t>,D</w:t>
      </w:r>
      <w:proofErr w:type="gramEnd"/>
      <w:r w:rsidRPr="000D164E">
        <w:rPr>
          <w:rFonts w:ascii="Calibri" w:hAnsi="Calibri" w:cs="Calibri"/>
          <w:shd w:val="clear" w:color="auto" w:fill="FFFFFF"/>
        </w:rPr>
        <w:t>. (Ed.) (1995).-</w:t>
      </w:r>
      <w:hyperlink r:id="rId8" w:history="1">
        <w:r w:rsidRPr="000D164E">
          <w:rPr>
            <w:rStyle w:val="Hyperlink1"/>
            <w:rFonts w:ascii="Calibri" w:hAnsi="Calibri" w:cs="Calibri"/>
            <w:shd w:val="clear" w:color="auto" w:fill="FFFFFF"/>
          </w:rPr>
          <w:t>La Transe et l’Hypnose</w:t>
        </w:r>
      </w:hyperlink>
      <w:r w:rsidRPr="000D164E">
        <w:rPr>
          <w:rFonts w:ascii="Calibri" w:hAnsi="Calibri" w:cs="Calibri"/>
          <w:shd w:val="clear" w:color="auto" w:fill="FFFFFF"/>
        </w:rPr>
        <w:t>, Paris : Imago.</w:t>
      </w:r>
    </w:p>
    <w:p w:rsidR="00582E54" w:rsidRPr="000D164E" w:rsidRDefault="00E379B2" w:rsidP="000D164E">
      <w:pPr>
        <w:pStyle w:val="Pardfaut"/>
        <w:ind w:left="993" w:right="980"/>
        <w:jc w:val="both"/>
        <w:rPr>
          <w:rFonts w:ascii="Calibri" w:eastAsia="Arial" w:hAnsi="Calibri" w:cs="Calibri"/>
          <w:u w:color="325172"/>
          <w:shd w:val="clear" w:color="auto" w:fill="FFFFFF"/>
        </w:rPr>
      </w:pPr>
      <w:r w:rsidRPr="000D164E">
        <w:rPr>
          <w:rStyle w:val="Aucun"/>
          <w:rFonts w:ascii="Calibri" w:hAnsi="Calibri" w:cs="Calibri"/>
          <w:u w:color="325172"/>
          <w:shd w:val="clear" w:color="auto" w:fill="FFFFFF"/>
        </w:rPr>
        <w:t>MICHAUX</w:t>
      </w:r>
      <w:proofErr w:type="gramStart"/>
      <w:r w:rsidRPr="000D164E">
        <w:rPr>
          <w:rStyle w:val="Aucun"/>
          <w:rFonts w:ascii="Calibri" w:hAnsi="Calibri" w:cs="Calibri"/>
          <w:u w:color="325172"/>
          <w:shd w:val="clear" w:color="auto" w:fill="FFFFFF"/>
        </w:rPr>
        <w:t>,D</w:t>
      </w:r>
      <w:proofErr w:type="gramEnd"/>
      <w:r w:rsidRPr="000D164E">
        <w:rPr>
          <w:rStyle w:val="Aucun"/>
          <w:rFonts w:ascii="Calibri" w:hAnsi="Calibri" w:cs="Calibri"/>
          <w:u w:color="325172"/>
          <w:shd w:val="clear" w:color="auto" w:fill="FFFFFF"/>
        </w:rPr>
        <w:t>. (Ed.) (1998).-</w:t>
      </w:r>
      <w:hyperlink r:id="rId9" w:history="1">
        <w:r w:rsidRPr="000D164E">
          <w:rPr>
            <w:rStyle w:val="Hyperlink0"/>
            <w:rFonts w:ascii="Calibri" w:hAnsi="Calibri" w:cs="Calibri"/>
            <w:color w:val="325172"/>
            <w:u w:color="325172"/>
            <w:shd w:val="clear" w:color="auto" w:fill="FFFFFF"/>
          </w:rPr>
          <w:t>Hypnose, Langage et Communication</w:t>
        </w:r>
      </w:hyperlink>
      <w:r w:rsidRPr="000D164E">
        <w:rPr>
          <w:rStyle w:val="Aucun"/>
          <w:rFonts w:ascii="Calibri" w:hAnsi="Calibri" w:cs="Calibri"/>
          <w:u w:color="325172"/>
          <w:shd w:val="clear" w:color="auto" w:fill="FFFFFF"/>
        </w:rPr>
        <w:t>, Paris : Imago.</w:t>
      </w:r>
      <w:bookmarkStart w:id="0" w:name="_GoBack"/>
      <w:bookmarkEnd w:id="0"/>
    </w:p>
    <w:sectPr w:rsidR="00582E54" w:rsidRPr="000D164E">
      <w:headerReference w:type="default" r:id="rId10"/>
      <w:footerReference w:type="default" r:id="rId11"/>
      <w:pgSz w:w="11906" w:h="16838"/>
      <w:pgMar w:top="360" w:right="360" w:bottom="360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A8" w:rsidRDefault="00A657A8">
      <w:r>
        <w:separator/>
      </w:r>
    </w:p>
  </w:endnote>
  <w:endnote w:type="continuationSeparator" w:id="0">
    <w:p w:rsidR="00A657A8" w:rsidRDefault="00A6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54" w:rsidRDefault="00582E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A8" w:rsidRDefault="00A657A8">
      <w:r>
        <w:separator/>
      </w:r>
    </w:p>
  </w:footnote>
  <w:footnote w:type="continuationSeparator" w:id="0">
    <w:p w:rsidR="00A657A8" w:rsidRDefault="00A6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54" w:rsidRDefault="00582E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5255"/>
    <w:multiLevelType w:val="hybridMultilevel"/>
    <w:tmpl w:val="7E04E39E"/>
    <w:styleLink w:val="Tiret"/>
    <w:lvl w:ilvl="0" w:tplc="DACED36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90A19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E2B8D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345C7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2EE5B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38DB5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A850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EA225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42504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B2460CA"/>
    <w:multiLevelType w:val="hybridMultilevel"/>
    <w:tmpl w:val="7E04E39E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54"/>
    <w:rsid w:val="000D164E"/>
    <w:rsid w:val="00343034"/>
    <w:rsid w:val="00582E54"/>
    <w:rsid w:val="0085426B"/>
    <w:rsid w:val="00A0138A"/>
    <w:rsid w:val="00A657A8"/>
    <w:rsid w:val="00E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B893A-762B-4043-9323-AAE7183C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color w:val="325172"/>
      <w:u w:val="single" w:color="3251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nose.fr/bibliographie/la-transe-et-l-hypnose-didier-michau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ypnos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ypnose.fr/bibliographie/livre-hypnose-langage-communication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pcnew</dc:creator>
  <cp:lastModifiedBy>Mr RAMELLI</cp:lastModifiedBy>
  <cp:revision>3</cp:revision>
  <dcterms:created xsi:type="dcterms:W3CDTF">2018-02-11T11:11:00Z</dcterms:created>
  <dcterms:modified xsi:type="dcterms:W3CDTF">2018-03-06T21:10:00Z</dcterms:modified>
</cp:coreProperties>
</file>